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03C6">
      <w:pPr>
        <w:ind w:firstLine="800"/>
        <w:jc w:val="center"/>
        <w:rPr>
          <w:rFonts w:ascii="宋体" w:hAnsi="宋体"/>
          <w:sz w:val="40"/>
        </w:rPr>
      </w:pPr>
    </w:p>
    <w:p w14:paraId="1C929959">
      <w:pPr>
        <w:ind w:firstLine="800"/>
        <w:jc w:val="center"/>
        <w:rPr>
          <w:rFonts w:ascii="宋体" w:hAnsi="宋体"/>
          <w:sz w:val="40"/>
        </w:rPr>
      </w:pPr>
    </w:p>
    <w:p w14:paraId="4BA3195F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全国电子信息类专业高校教师智慧教学案例竞赛</w:t>
      </w:r>
    </w:p>
    <w:p w14:paraId="73AC3BE1">
      <w:pPr>
        <w:jc w:val="center"/>
        <w:rPr>
          <w:rFonts w:hint="eastAsia" w:ascii="宋体" w:hAnsi="宋体"/>
          <w:sz w:val="56"/>
        </w:rPr>
      </w:pPr>
      <w:r>
        <w:rPr>
          <w:rFonts w:hint="eastAsia" w:ascii="宋体" w:hAnsi="宋体"/>
          <w:sz w:val="56"/>
        </w:rPr>
        <w:t>案例报告</w:t>
      </w:r>
    </w:p>
    <w:p w14:paraId="0F6B2421">
      <w:pPr>
        <w:jc w:val="center"/>
        <w:rPr>
          <w:rFonts w:hint="eastAsia" w:ascii="宋体" w:hAnsi="宋体"/>
          <w:sz w:val="56"/>
        </w:rPr>
      </w:pPr>
    </w:p>
    <w:p w14:paraId="1757CCD7">
      <w:pPr>
        <w:jc w:val="center"/>
        <w:rPr>
          <w:rFonts w:hint="eastAsia" w:ascii="宋体" w:hAnsi="宋体"/>
          <w:sz w:val="56"/>
        </w:rPr>
      </w:pPr>
    </w:p>
    <w:p w14:paraId="045C3BFC">
      <w:pPr>
        <w:jc w:val="center"/>
        <w:rPr>
          <w:rFonts w:hint="eastAsia" w:ascii="宋体" w:hAnsi="宋体"/>
          <w:sz w:val="56"/>
        </w:rPr>
      </w:pPr>
    </w:p>
    <w:p w14:paraId="02F65FB4">
      <w:pPr>
        <w:jc w:val="center"/>
        <w:rPr>
          <w:rFonts w:hint="eastAsia" w:ascii="宋体" w:hAnsi="宋体"/>
          <w:sz w:val="56"/>
        </w:rPr>
      </w:pPr>
    </w:p>
    <w:p w14:paraId="5DF00273">
      <w:pPr>
        <w:jc w:val="center"/>
        <w:rPr>
          <w:rFonts w:hint="eastAsia" w:ascii="宋体" w:hAnsi="宋体"/>
          <w:sz w:val="56"/>
        </w:rPr>
      </w:pPr>
    </w:p>
    <w:p w14:paraId="722ECE97">
      <w:pPr>
        <w:jc w:val="center"/>
        <w:rPr>
          <w:rFonts w:hint="eastAsia" w:ascii="宋体" w:hAnsi="宋体"/>
          <w:sz w:val="56"/>
        </w:rPr>
      </w:pPr>
    </w:p>
    <w:p w14:paraId="1A41B57D">
      <w:pPr>
        <w:jc w:val="both"/>
        <w:rPr>
          <w:rFonts w:hint="eastAsia" w:ascii="宋体" w:hAnsi="宋体"/>
          <w:sz w:val="56"/>
        </w:rPr>
      </w:pPr>
    </w:p>
    <w:p w14:paraId="539E82EE">
      <w:pPr>
        <w:jc w:val="both"/>
        <w:rPr>
          <w:rFonts w:hint="eastAsia" w:ascii="宋体" w:hAnsi="宋体"/>
          <w:sz w:val="56"/>
        </w:rPr>
      </w:pPr>
    </w:p>
    <w:p w14:paraId="084F8E24">
      <w:pPr>
        <w:ind w:firstLine="720" w:firstLineChars="200"/>
        <w:jc w:val="both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案例名称：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b/>
          <w:bCs/>
          <w:color w:val="808080" w:themeColor="background1" w:themeShade="80"/>
          <w:sz w:val="15"/>
          <w:szCs w:val="10"/>
          <w:u w:val="single"/>
        </w:rPr>
        <w:t>简明扼要地概括案例主题，突出智慧教学特色；20字以内（可含副标题）</w:t>
      </w:r>
    </w:p>
    <w:p w14:paraId="1162827E">
      <w:pPr>
        <w:ind w:firstLine="720" w:firstLineChars="200"/>
        <w:jc w:val="both"/>
        <w:rPr>
          <w:rFonts w:hint="default" w:ascii="宋体" w:hAnsi="宋体"/>
          <w:sz w:val="36"/>
          <w:u w:val="single"/>
          <w:lang w:val="en-US"/>
        </w:rPr>
      </w:pPr>
      <w:r>
        <w:rPr>
          <w:rFonts w:hint="eastAsia" w:ascii="宋体" w:hAnsi="宋体"/>
          <w:sz w:val="36"/>
          <w:lang w:val="en-US" w:eastAsia="zh-CN"/>
        </w:rPr>
        <w:t>赛道名称：</w:t>
      </w:r>
      <w:r>
        <w:rPr>
          <w:rFonts w:hint="eastAsia" w:ascii="宋体" w:hAnsi="宋体"/>
          <w:sz w:val="36"/>
          <w:u w:val="single"/>
          <w:lang w:val="en-US" w:eastAsia="zh-CN"/>
        </w:rPr>
        <w:t xml:space="preserve">                            </w:t>
      </w:r>
    </w:p>
    <w:p w14:paraId="07AF82E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AB2923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2A4AD519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. 背景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意义和教学目标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 </w:t>
      </w:r>
    </w:p>
    <w:p w14:paraId="129FED11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val="en-US" w:eastAsia="zh-CN"/>
        </w:rPr>
        <w:t>背景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说明当前教学痛点（如传统教学方法的不足、学生学习难点等）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val="en-US" w:eastAsia="zh-CN"/>
        </w:rPr>
        <w:t>和要解决的教学问题）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 xml:space="preserve">  </w:t>
      </w:r>
    </w:p>
    <w:p w14:paraId="1D696E6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  <w:t>意义阐述案例对提升教学质量、培养学生能力或推动专业发展的价值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  <w:lang w:val="en-US" w:eastAsia="zh-CN"/>
        </w:rPr>
        <w:t>等）</w:t>
      </w:r>
    </w:p>
    <w:p w14:paraId="166FE98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808080" w:themeColor="background1" w:themeShade="8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（明确案例需达成的知识、技能、素质目标（需与电子信息专业核心能力挂钩），可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考虑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结合工程认证标准（如OBE理念））</w:t>
      </w:r>
    </w:p>
    <w:p w14:paraId="37924EF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字数：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</w:rPr>
        <w:t>500字</w:t>
      </w:r>
    </w:p>
    <w:p w14:paraId="0BAB84B6">
      <w:pPr>
        <w:spacing w:line="360" w:lineRule="auto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</w:pPr>
    </w:p>
    <w:p w14:paraId="49979CE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. 智慧教学设计与实施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包括以下几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部分，可以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分模块写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也可以一体化编写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）  </w:t>
      </w:r>
    </w:p>
    <w:p w14:paraId="4BE386E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教学内容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明确说明案例承载的具体教学内容及其对教学目标的支撑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  </w:t>
      </w:r>
    </w:p>
    <w:p w14:paraId="51F51CDB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技术工具：列举使用的智慧教学工具（如虚拟仿真平台、MOOCs、AI辅助系统等）  </w:t>
      </w:r>
    </w:p>
    <w:p w14:paraId="0E77826B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教学设计：详细说明教学流程（课前-课中-课后）、师生互动设计、个性化学习策略等  </w:t>
      </w:r>
    </w:p>
    <w:p w14:paraId="5D2FF640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创新点：突出与传统教学的差异（如数据驱动评价、跨时空协作等）  </w:t>
      </w:r>
    </w:p>
    <w:p w14:paraId="1A014D3B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字数：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00-1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00字（可配流程图或表格辅助说明）</w:t>
      </w:r>
    </w:p>
    <w:p w14:paraId="76BDC6C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</w:pPr>
    </w:p>
    <w:p w14:paraId="5878E755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. 教学成效与评价  </w:t>
      </w:r>
    </w:p>
    <w:p w14:paraId="5DCE11D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数据：如学生成绩提升率、课堂参与度变化、项目完成率等  </w:t>
      </w:r>
    </w:p>
    <w:p w14:paraId="7245F5D3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反馈：学生/同行评价摘录、竞赛获奖、成果转化（如专利、论文）等  </w:t>
      </w:r>
    </w:p>
    <w:p w14:paraId="75252B1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第三方评价（如有）：如企业专家评价、教学督导意见  </w:t>
      </w:r>
    </w:p>
    <w:p w14:paraId="7F6F265F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字数：500-800字（建议用图表展示数据）</w:t>
      </w:r>
    </w:p>
    <w:p w14:paraId="421EBF13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val="en-US" w:eastAsia="zh-CN"/>
        </w:rPr>
      </w:pPr>
    </w:p>
    <w:p w14:paraId="555D408E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. 特色与推广价值  </w:t>
      </w:r>
    </w:p>
    <w:p w14:paraId="480B5C5F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特色：总结案例的独创性（如跨学科融合、低成本高效益等）  </w:t>
      </w:r>
    </w:p>
    <w:p w14:paraId="4DE8388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推广性：说明适用场景（如其他院校、课程）、可复制性条件  </w:t>
      </w:r>
    </w:p>
    <w:p w14:paraId="3EC9A4A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字数建议：300-500字</w:t>
      </w:r>
    </w:p>
    <w:p w14:paraId="09D800B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</w:p>
    <w:p w14:paraId="22972E97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. 反思与改进方向  </w:t>
      </w:r>
    </w:p>
    <w:p w14:paraId="65DA9588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分析实施中的不足（如技术门槛、学生适应性等）  </w:t>
      </w:r>
    </w:p>
    <w:p w14:paraId="3937FFB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 xml:space="preserve">提出优化方案（如工具迭代、分层教学策略）  </w:t>
      </w:r>
    </w:p>
    <w:p w14:paraId="788E129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字数：200-400字</w:t>
      </w:r>
    </w:p>
    <w:p w14:paraId="24BB3CA4">
      <w:pPr>
        <w:ind w:firstLine="420" w:firstLineChars="200"/>
        <w:rPr>
          <w:rFonts w:hint="eastAsia" w:ascii="黑体" w:hAnsi="黑体" w:eastAsia="黑体" w:cs="黑体"/>
          <w:color w:val="808080" w:themeColor="background1" w:themeShade="80"/>
          <w:sz w:val="21"/>
          <w:szCs w:val="21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583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BA8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BA8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4331C">
    <w:pPr>
      <w:pStyle w:val="3"/>
      <w:pBdr>
        <w:bottom w:val="single" w:color="auto" w:sz="4" w:space="1"/>
      </w:pBdr>
      <w:jc w:val="center"/>
      <w:rPr>
        <w:rFonts w:hint="default"/>
        <w:lang w:val="en-US" w:eastAsia="zh-CN"/>
      </w:rPr>
    </w:pPr>
    <w:r>
      <w:rPr>
        <w:rFonts w:hint="eastAsia"/>
      </w:rPr>
      <w:t>全国电子信息类专业高校教师智慧教学案例竞赛</w:t>
    </w:r>
    <w:r>
      <w:rPr>
        <w:rFonts w:hint="eastAsia"/>
        <w:lang w:val="en-US" w:eastAsia="zh-CN"/>
      </w:rPr>
      <w:t>案例报告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FC14A"/>
    <w:rsid w:val="4E5FC14A"/>
    <w:rsid w:val="EB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2025-07-07T22:28:00Z</dcterms:created>
  <dc:creator>中科浩电</dc:creator>
  <cp:lastModifiedBy>中科浩电</cp:lastModifiedBy>
  <dcterms:modified xsi:type="dcterms:W3CDTF">2025-07-08T09:28:59Z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339D8044FC23FAF008696B68A51AAE5B_41</vt:lpwstr>
  </property>
</Properties>
</file>